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73"/>
        <w:gridCol w:w="3952"/>
        <w:gridCol w:w="776"/>
        <w:gridCol w:w="654"/>
        <w:gridCol w:w="722"/>
        <w:gridCol w:w="1258"/>
        <w:gridCol w:w="1988"/>
      </w:tblGrid>
      <w:tr w:rsidR="00C95000" w:rsidRPr="00AD7FDD" w:rsidTr="00597113">
        <w:trPr>
          <w:trHeight w:val="216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7FDD">
              <w:rPr>
                <w:b/>
                <w:color w:val="000000"/>
                <w:sz w:val="16"/>
                <w:szCs w:val="16"/>
              </w:rPr>
              <w:t xml:space="preserve">Ожидаемые результаты реализации муниципальной программы </w:t>
            </w:r>
          </w:p>
        </w:tc>
      </w:tr>
      <w:tr w:rsidR="00C95000" w:rsidRPr="00AD7FDD" w:rsidTr="00597113">
        <w:trPr>
          <w:trHeight w:val="232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5000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«Развитие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социально-экономического потенциала» за </w:t>
            </w: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9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227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 N </w:t>
            </w:r>
            <w:proofErr w:type="spellStart"/>
            <w:r w:rsidRPr="00AD7FDD">
              <w:rPr>
                <w:color w:val="000000"/>
                <w:sz w:val="16"/>
                <w:szCs w:val="16"/>
              </w:rPr>
              <w:t>п.п</w:t>
            </w:r>
            <w:proofErr w:type="spellEnd"/>
            <w:r w:rsidRPr="00AD7FD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5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Ожидаемые результаты   реализации муниципальной программы "Развитие социально-экономического потенциала </w:t>
            </w:r>
            <w:r w:rsidR="004C3322" w:rsidRPr="004C3322">
              <w:rPr>
                <w:color w:val="000000"/>
                <w:sz w:val="16"/>
                <w:szCs w:val="16"/>
              </w:rPr>
              <w:t>Почекуевского</w:t>
            </w:r>
            <w:r w:rsidRPr="00AD7FDD">
              <w:rPr>
                <w:color w:val="000000"/>
                <w:sz w:val="16"/>
                <w:szCs w:val="16"/>
              </w:rPr>
              <w:t xml:space="preserve"> сельского поселения"                                                                                                                 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Значение            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Отклонение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5000" w:rsidRPr="00AD7FDD" w:rsidRDefault="00C95000" w:rsidP="00597113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Примечание (причины отклонения)</w:t>
            </w:r>
          </w:p>
        </w:tc>
      </w:tr>
      <w:tr w:rsidR="00C95000" w:rsidRPr="00AD7FDD" w:rsidTr="00597113">
        <w:trPr>
          <w:trHeight w:val="298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18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7</w:t>
            </w:r>
          </w:p>
        </w:tc>
      </w:tr>
      <w:tr w:rsidR="00C95000" w:rsidRPr="00AD7FDD" w:rsidTr="00597113">
        <w:trPr>
          <w:trHeight w:val="41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D7FDD"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"</w:t>
            </w:r>
            <w:r w:rsidRPr="009A6126">
              <w:rPr>
                <w:sz w:val="16"/>
                <w:szCs w:val="16"/>
              </w:rPr>
              <w:t xml:space="preserve"> Повышение эффективности деятельности адми</w:t>
            </w:r>
            <w:r>
              <w:rPr>
                <w:sz w:val="16"/>
                <w:szCs w:val="16"/>
              </w:rPr>
              <w:t>нистрации поселения и управление</w:t>
            </w:r>
            <w:r w:rsidRPr="009A6126">
              <w:rPr>
                <w:sz w:val="16"/>
                <w:szCs w:val="16"/>
              </w:rPr>
              <w:t xml:space="preserve"> муниципальным имуществом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"</w:t>
            </w:r>
          </w:p>
        </w:tc>
      </w:tr>
      <w:tr w:rsidR="00C95000" w:rsidRPr="00AD7FDD" w:rsidTr="00597113">
        <w:trPr>
          <w:trHeight w:val="856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Реализация Подпрограммы "</w:t>
            </w:r>
            <w:r w:rsidRPr="009A6126">
              <w:rPr>
                <w:sz w:val="16"/>
                <w:szCs w:val="16"/>
              </w:rPr>
              <w:t xml:space="preserve"> Повышение эффективности деятельности адми</w:t>
            </w:r>
            <w:r>
              <w:rPr>
                <w:sz w:val="16"/>
                <w:szCs w:val="16"/>
              </w:rPr>
              <w:t>нистрации поселения и управление</w:t>
            </w:r>
            <w:r w:rsidRPr="009A6126">
              <w:rPr>
                <w:sz w:val="16"/>
                <w:szCs w:val="16"/>
              </w:rPr>
              <w:t xml:space="preserve"> муниципальным имуществом</w:t>
            </w:r>
            <w:r w:rsidRPr="00AD7FDD">
              <w:rPr>
                <w:color w:val="000000"/>
                <w:sz w:val="16"/>
                <w:szCs w:val="16"/>
              </w:rPr>
              <w:t xml:space="preserve"> " предполагает получение следующих результатов: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</w:t>
            </w:r>
            <w:r w:rsidR="004C3322">
              <w:rPr>
                <w:color w:val="000000"/>
                <w:sz w:val="16"/>
                <w:szCs w:val="16"/>
              </w:rPr>
              <w:t>Почекуевского</w:t>
            </w:r>
            <w:r w:rsidRPr="00AD7FDD">
              <w:rPr>
                <w:color w:val="000000"/>
                <w:sz w:val="16"/>
                <w:szCs w:val="16"/>
              </w:rPr>
              <w:t xml:space="preserve"> сельского поселения, развитие профессионализма работников. Эффективность подпрограммы выражается следующими индикаторами:</w:t>
            </w:r>
          </w:p>
        </w:tc>
      </w:tr>
      <w:tr w:rsidR="00FD7E6B" w:rsidRPr="00AD7FDD" w:rsidTr="00597113">
        <w:trPr>
          <w:trHeight w:val="476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B" w:rsidRPr="00AD7FDD" w:rsidRDefault="00FD7E6B" w:rsidP="00FD7E6B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E6B" w:rsidRPr="000317D2" w:rsidRDefault="00FD7E6B" w:rsidP="00FD7E6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17D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Удельный вес поступления  собственных доходов в бюджет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поселения от общего объема доходов </w:t>
            </w:r>
          </w:p>
          <w:p w:rsidR="00FD7E6B" w:rsidRPr="00AD7FDD" w:rsidRDefault="00FD7E6B" w:rsidP="00FD7E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E6B" w:rsidRPr="00AD7FDD" w:rsidRDefault="00FD7E6B" w:rsidP="00FD7E6B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E6B" w:rsidRDefault="00FD7E6B" w:rsidP="00FD7E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E6B" w:rsidRDefault="00FD7E6B" w:rsidP="00FD7E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E6B" w:rsidRDefault="00FD7E6B" w:rsidP="00FD7E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E6B" w:rsidRPr="00AD7FDD" w:rsidRDefault="00FD7E6B" w:rsidP="00FD7E6B">
            <w:pPr>
              <w:rPr>
                <w:color w:val="000000"/>
                <w:sz w:val="14"/>
                <w:szCs w:val="14"/>
              </w:rPr>
            </w:pPr>
            <w:r w:rsidRPr="00AD7FDD">
              <w:rPr>
                <w:color w:val="000000"/>
                <w:sz w:val="14"/>
                <w:szCs w:val="14"/>
              </w:rPr>
              <w:t>В связи с изменением законодательства в части отчисления доходов в бюджет поселения</w:t>
            </w:r>
          </w:p>
        </w:tc>
      </w:tr>
      <w:tr w:rsidR="00C95000" w:rsidRPr="00AD7FDD" w:rsidTr="00597113">
        <w:trPr>
          <w:trHeight w:val="42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Увеличение общего объема расходов бюджета в расчете на одного жителя поселения, </w:t>
            </w:r>
            <w:proofErr w:type="spellStart"/>
            <w:r w:rsidRPr="00AD7FDD">
              <w:rPr>
                <w:color w:val="000000"/>
                <w:sz w:val="16"/>
                <w:szCs w:val="16"/>
              </w:rPr>
              <w:t>тыс.руб</w:t>
            </w:r>
            <w:proofErr w:type="spellEnd"/>
            <w:r w:rsidRPr="00AD7FDD">
              <w:rPr>
                <w:color w:val="000000"/>
                <w:sz w:val="16"/>
                <w:szCs w:val="16"/>
              </w:rPr>
              <w:t>. на одного жителя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597113" w:rsidP="0059711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597113" w:rsidP="0059711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96699B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836410" w:rsidRDefault="00C95000" w:rsidP="00B22ACC">
            <w:pPr>
              <w:rPr>
                <w:color w:val="000000"/>
                <w:sz w:val="16"/>
                <w:szCs w:val="16"/>
              </w:rPr>
            </w:pPr>
            <w:r w:rsidRPr="00836410">
              <w:rPr>
                <w:sz w:val="16"/>
                <w:szCs w:val="16"/>
              </w:rPr>
              <w:t xml:space="preserve">за счет экономии средств для участия поселения в федеральных и региональных программах в части </w:t>
            </w:r>
            <w:proofErr w:type="spellStart"/>
            <w:r w:rsidRPr="00836410">
              <w:rPr>
                <w:sz w:val="16"/>
                <w:szCs w:val="16"/>
              </w:rPr>
              <w:t>софинансирования</w:t>
            </w:r>
            <w:proofErr w:type="spellEnd"/>
            <w:r w:rsidRPr="00836410">
              <w:rPr>
                <w:sz w:val="16"/>
                <w:szCs w:val="16"/>
              </w:rPr>
              <w:t xml:space="preserve"> </w:t>
            </w:r>
            <w:r w:rsidR="00B22ACC">
              <w:rPr>
                <w:sz w:val="16"/>
                <w:szCs w:val="16"/>
              </w:rPr>
              <w:t xml:space="preserve">формирования комфортной городской среды </w:t>
            </w:r>
            <w:r>
              <w:rPr>
                <w:sz w:val="16"/>
                <w:szCs w:val="16"/>
              </w:rPr>
              <w:t>в 2024</w:t>
            </w:r>
            <w:r w:rsidRPr="00836410">
              <w:rPr>
                <w:sz w:val="16"/>
                <w:szCs w:val="16"/>
              </w:rPr>
              <w:t xml:space="preserve"> году</w:t>
            </w:r>
          </w:p>
        </w:tc>
      </w:tr>
      <w:tr w:rsidR="00C95000" w:rsidRPr="00AD7FDD" w:rsidTr="00597113">
        <w:trPr>
          <w:trHeight w:val="37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C95000" w:rsidP="003F53F1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Доля собственности, на которое </w:t>
            </w:r>
            <w:proofErr w:type="spellStart"/>
            <w:r w:rsidR="003F53F1">
              <w:rPr>
                <w:color w:val="000000"/>
                <w:sz w:val="16"/>
                <w:szCs w:val="16"/>
              </w:rPr>
              <w:t>Почекуев</w:t>
            </w:r>
            <w:r w:rsidRPr="00AD7FDD">
              <w:rPr>
                <w:color w:val="000000"/>
                <w:sz w:val="16"/>
                <w:szCs w:val="16"/>
              </w:rPr>
              <w:t>ское</w:t>
            </w:r>
            <w:proofErr w:type="spellEnd"/>
            <w:r w:rsidRPr="00AD7FDD">
              <w:rPr>
                <w:color w:val="000000"/>
                <w:sz w:val="16"/>
                <w:szCs w:val="16"/>
              </w:rPr>
              <w:t xml:space="preserve"> сельское поселение зарегистрир</w:t>
            </w:r>
            <w:r w:rsidR="003F53F1">
              <w:rPr>
                <w:color w:val="000000"/>
                <w:sz w:val="16"/>
                <w:szCs w:val="16"/>
              </w:rPr>
              <w:t>овало право собственности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96699B" w:rsidP="00AC20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96699B" w:rsidP="00AC20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 собственности зарегистрировано</w:t>
            </w:r>
          </w:p>
        </w:tc>
      </w:tr>
      <w:tr w:rsidR="00C95000" w:rsidRPr="00AD7FDD" w:rsidTr="00597113">
        <w:trPr>
          <w:trHeight w:val="68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C95000" w:rsidP="003F53F1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обращений граждан в администрацию муниципального образования, рассмотренных с нарушением сроков, установленных де</w:t>
            </w:r>
            <w:r w:rsidR="003F53F1">
              <w:rPr>
                <w:color w:val="000000"/>
                <w:sz w:val="16"/>
                <w:szCs w:val="16"/>
              </w:rPr>
              <w:t>йствующим законодательством,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Нарушен срок ответа по обращению</w:t>
            </w:r>
          </w:p>
        </w:tc>
      </w:tr>
      <w:tr w:rsidR="00C95000" w:rsidRPr="00AD7FDD" w:rsidTr="0096699B">
        <w:trPr>
          <w:trHeight w:val="50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 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</w:t>
            </w:r>
            <w:r w:rsidRPr="0070108A">
              <w:rPr>
                <w:b/>
                <w:sz w:val="16"/>
                <w:szCs w:val="16"/>
              </w:rPr>
              <w:t xml:space="preserve"> 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16"/>
                <w:szCs w:val="16"/>
              </w:rPr>
              <w:t>обеспечение первичных мер пожарной безопасности, гражданская оборона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C95000" w:rsidRPr="00AD7FDD" w:rsidTr="00ED677C">
        <w:trPr>
          <w:trHeight w:val="98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5000" w:rsidRPr="00AD7FDD" w:rsidRDefault="00C95000" w:rsidP="00ED677C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Реализация Подпрограммы "</w:t>
            </w:r>
            <w:r w:rsidRPr="0070108A">
              <w:rPr>
                <w:b/>
                <w:sz w:val="16"/>
                <w:szCs w:val="16"/>
              </w:rPr>
              <w:t xml:space="preserve"> </w:t>
            </w:r>
            <w:r w:rsidRPr="00A56B86">
              <w:rPr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16"/>
                <w:szCs w:val="16"/>
              </w:rPr>
              <w:t>обеспечение первичных мер пожарной</w:t>
            </w:r>
            <w:r w:rsidRPr="00A56B86">
              <w:rPr>
                <w:sz w:val="16"/>
                <w:szCs w:val="16"/>
              </w:rPr>
              <w:t xml:space="preserve"> безопасност</w:t>
            </w:r>
            <w:r>
              <w:rPr>
                <w:sz w:val="16"/>
                <w:szCs w:val="16"/>
              </w:rPr>
              <w:t>и, гражданская оборона</w:t>
            </w:r>
            <w:r w:rsidRPr="00AD7FDD">
              <w:rPr>
                <w:color w:val="000000"/>
                <w:sz w:val="16"/>
                <w:szCs w:val="16"/>
              </w:rPr>
              <w:t xml:space="preserve"> " предполагает получение следующих </w:t>
            </w:r>
            <w:r w:rsidR="00ED677C" w:rsidRPr="00AD7FDD">
              <w:rPr>
                <w:color w:val="000000"/>
                <w:sz w:val="16"/>
                <w:szCs w:val="16"/>
              </w:rPr>
              <w:t>результатов:</w:t>
            </w:r>
            <w:r w:rsidR="00ED677C">
              <w:t xml:space="preserve"> </w:t>
            </w:r>
            <w:r w:rsidR="00ED677C" w:rsidRPr="00ED677C">
              <w:rPr>
                <w:color w:val="000000"/>
                <w:sz w:val="16"/>
                <w:szCs w:val="16"/>
              </w:rPr>
              <w:t>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сокращение количества пожаров</w:t>
            </w:r>
            <w:r w:rsidRPr="00AD7FDD">
              <w:rPr>
                <w:color w:val="000000"/>
                <w:sz w:val="16"/>
                <w:szCs w:val="16"/>
              </w:rPr>
              <w:t xml:space="preserve"> Эффективность подпрограммы выражается следующими индикаторами:</w:t>
            </w:r>
          </w:p>
        </w:tc>
      </w:tr>
      <w:tr w:rsidR="00C95000" w:rsidRPr="00AD7FDD" w:rsidTr="0096699B">
        <w:trPr>
          <w:trHeight w:val="29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96699B" w:rsidP="00AC202A">
            <w:pPr>
              <w:rPr>
                <w:color w:val="000000"/>
                <w:sz w:val="16"/>
                <w:szCs w:val="16"/>
              </w:rPr>
            </w:pPr>
            <w:r w:rsidRPr="0096699B">
              <w:rPr>
                <w:color w:val="000000"/>
                <w:sz w:val="16"/>
                <w:szCs w:val="16"/>
              </w:rPr>
              <w:t>Выезд пожарной машины для тушения пожара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00" w:rsidRPr="00AD7FDD" w:rsidRDefault="0096699B" w:rsidP="00AC202A">
            <w:pPr>
              <w:jc w:val="center"/>
              <w:rPr>
                <w:sz w:val="16"/>
                <w:szCs w:val="16"/>
                <w:highlight w:val="yellow"/>
              </w:rPr>
            </w:pPr>
            <w:r w:rsidRPr="0096699B">
              <w:rPr>
                <w:sz w:val="16"/>
                <w:szCs w:val="16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96699B" w:rsidP="00AC202A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sz w:val="16"/>
                <w:szCs w:val="16"/>
              </w:rPr>
            </w:pPr>
            <w:r w:rsidRPr="00AD7FDD">
              <w:rPr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sz w:val="16"/>
                <w:szCs w:val="16"/>
              </w:rPr>
            </w:pPr>
          </w:p>
        </w:tc>
      </w:tr>
      <w:tr w:rsidR="00C95000" w:rsidRPr="00AD7FDD" w:rsidTr="00ED677C">
        <w:trPr>
          <w:trHeight w:val="25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490A" w:rsidRDefault="008F490A" w:rsidP="008F490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C95000" w:rsidRPr="00AD7FDD" w:rsidRDefault="00C95000" w:rsidP="008F490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 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"Повышение безопасности дорожного движения</w:t>
            </w:r>
            <w:r>
              <w:rPr>
                <w:b/>
                <w:bCs/>
                <w:color w:val="000000"/>
                <w:sz w:val="16"/>
                <w:szCs w:val="16"/>
              </w:rPr>
              <w:t>»</w:t>
            </w:r>
          </w:p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</w:tr>
      <w:tr w:rsidR="00C95000" w:rsidRPr="00AD7FDD" w:rsidTr="00597113">
        <w:trPr>
          <w:trHeight w:val="70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Реализация Подпрограммы "Повышение безопасности дорожного движения " предполагает получение следующих результатов: Содержание и ремонт </w:t>
            </w:r>
            <w:proofErr w:type="spellStart"/>
            <w:r w:rsidRPr="00AD7FDD">
              <w:rPr>
                <w:color w:val="000000"/>
                <w:sz w:val="16"/>
                <w:szCs w:val="16"/>
              </w:rPr>
              <w:t>внутрипоселковых</w:t>
            </w:r>
            <w:proofErr w:type="spellEnd"/>
            <w:r w:rsidRPr="00AD7FDD">
              <w:rPr>
                <w:color w:val="000000"/>
                <w:sz w:val="16"/>
                <w:szCs w:val="16"/>
              </w:rPr>
              <w:t xml:space="preserve"> дорог, находящихся на территории </w:t>
            </w:r>
            <w:r w:rsidR="004C3322">
              <w:rPr>
                <w:color w:val="000000"/>
                <w:sz w:val="16"/>
                <w:szCs w:val="16"/>
              </w:rPr>
              <w:t>Почекуевского</w:t>
            </w:r>
            <w:r w:rsidRPr="00AD7FDD">
              <w:rPr>
                <w:color w:val="000000"/>
                <w:sz w:val="16"/>
                <w:szCs w:val="16"/>
              </w:rPr>
              <w:t xml:space="preserve"> сельского поселения в удовлетворительном состоянии. Эффективность подпрограммы выражается следующими индикаторами:</w:t>
            </w:r>
          </w:p>
        </w:tc>
      </w:tr>
      <w:tr w:rsidR="00C95000" w:rsidRPr="00AD7FDD" w:rsidTr="00597113">
        <w:trPr>
          <w:trHeight w:val="44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4.1.1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предписаний по устранению нарушений по состоянию дорожного полотна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16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4.1.2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жалоб от населения на непроходимость дорог в зимнее время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FD7E6B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3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4.1.3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отремонтированного дорожного полотна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ED67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ED677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ED67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ED677C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+0,</w:t>
            </w:r>
            <w:r w:rsidR="00ED677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ремонта</w:t>
            </w:r>
          </w:p>
        </w:tc>
      </w:tr>
      <w:tr w:rsidR="00C95000" w:rsidRPr="00AD7FDD" w:rsidTr="00597113">
        <w:trPr>
          <w:trHeight w:val="29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3F5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 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"Благоустройство территории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поселения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"</w:t>
            </w:r>
          </w:p>
        </w:tc>
      </w:tr>
      <w:tr w:rsidR="00C95000" w:rsidRPr="00AD7FDD" w:rsidTr="00597113">
        <w:trPr>
          <w:trHeight w:val="73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7FDD">
              <w:rPr>
                <w:color w:val="000000"/>
                <w:sz w:val="16"/>
                <w:szCs w:val="16"/>
              </w:rPr>
              <w:t>Реализация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AD7FDD">
              <w:rPr>
                <w:color w:val="000000"/>
                <w:sz w:val="16"/>
                <w:szCs w:val="16"/>
              </w:rPr>
              <w:t xml:space="preserve"> Подпрогра</w:t>
            </w:r>
            <w:r>
              <w:rPr>
                <w:color w:val="000000"/>
                <w:sz w:val="16"/>
                <w:szCs w:val="16"/>
              </w:rPr>
              <w:t>ммы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"Благоустройство территории поселения</w:t>
            </w:r>
            <w:r w:rsidRPr="00AD7FDD">
              <w:rPr>
                <w:color w:val="000000"/>
                <w:sz w:val="16"/>
                <w:szCs w:val="16"/>
              </w:rPr>
              <w:t>" предполагает получение следующих результатов: благоустройство кладбищ, повышение уровня комфортности и чистоты в населенных пунктах, расположенных на территории сельского поселения</w:t>
            </w:r>
            <w:r w:rsidR="00ED677C">
              <w:rPr>
                <w:color w:val="000000"/>
                <w:sz w:val="16"/>
                <w:szCs w:val="16"/>
              </w:rPr>
              <w:t xml:space="preserve">, </w:t>
            </w:r>
            <w:r w:rsidR="008B2E19">
              <w:rPr>
                <w:color w:val="000000"/>
                <w:sz w:val="16"/>
                <w:szCs w:val="16"/>
              </w:rPr>
              <w:t>повышение уровня комфортности городской среды</w:t>
            </w:r>
            <w:r w:rsidRPr="00AD7FDD">
              <w:rPr>
                <w:color w:val="000000"/>
                <w:sz w:val="16"/>
                <w:szCs w:val="16"/>
              </w:rPr>
              <w:t>. Эффективность подпрограммы выражается следующими индикаторами:</w:t>
            </w:r>
          </w:p>
        </w:tc>
      </w:tr>
      <w:tr w:rsidR="00C95000" w:rsidRPr="00AD7FDD" w:rsidTr="008B2E19">
        <w:trPr>
          <w:trHeight w:val="31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5.1.1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Уровень освещенности сельского поселения сетями наружного освещения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ED677C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ED67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ED677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+5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освещенности</w:t>
            </w:r>
          </w:p>
        </w:tc>
      </w:tr>
      <w:tr w:rsidR="00C95000" w:rsidRPr="00AD7FDD" w:rsidTr="00597113">
        <w:trPr>
          <w:trHeight w:val="2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5.1.2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санкционированных свалок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8B2E19">
        <w:trPr>
          <w:trHeight w:val="41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5.1.3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Организация утилизации бытовых отходов на территории сельского 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8B2E19">
        <w:trPr>
          <w:trHeight w:val="37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5.1.4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sz w:val="16"/>
                <w:szCs w:val="16"/>
              </w:rPr>
              <w:t>Выкошено сорной растительности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2700</w:t>
            </w:r>
            <w:r w:rsidR="00C9500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B2E19" w:rsidRPr="00AD7FDD" w:rsidTr="00597113">
        <w:trPr>
          <w:trHeight w:val="4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5.1.5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Pr="00AD7FDD" w:rsidRDefault="008B2E19" w:rsidP="00AC20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инициативных проектов в сфере формирования комфортной городской среды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E19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2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"</w:t>
            </w:r>
            <w:r>
              <w:rPr>
                <w:b/>
                <w:bCs/>
                <w:color w:val="000000"/>
                <w:sz w:val="16"/>
                <w:szCs w:val="16"/>
              </w:rPr>
              <w:t>Развитие культуры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C95000" w:rsidRPr="00AD7FDD" w:rsidTr="008B2E19">
        <w:trPr>
          <w:trHeight w:val="556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lastRenderedPageBreak/>
              <w:t>6.1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Реализация Подпрограммы "</w:t>
            </w:r>
            <w:r>
              <w:rPr>
                <w:color w:val="000000"/>
                <w:sz w:val="16"/>
                <w:szCs w:val="16"/>
              </w:rPr>
              <w:t xml:space="preserve">Развитие культуры </w:t>
            </w:r>
            <w:r w:rsidRPr="00AD7FDD">
              <w:rPr>
                <w:color w:val="000000"/>
                <w:sz w:val="16"/>
                <w:szCs w:val="16"/>
              </w:rPr>
              <w:t>" предполагает получение следующих результатов: повышение роли сельских домов культуры в организации культурно- просветительской работы с учетом интересов всех  категорий жителей. Эффективность подпрограммы выражается следующими индикаторами:</w:t>
            </w:r>
          </w:p>
        </w:tc>
      </w:tr>
      <w:tr w:rsidR="00C95000" w:rsidRPr="00AD7FDD" w:rsidTr="00597113">
        <w:trPr>
          <w:trHeight w:val="31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6.1.1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проведенных праздничных мероприятий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40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6.1.2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проведенных отчетных концертов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8B2E19">
        <w:trPr>
          <w:trHeight w:val="24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6.1.3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Количество отремонтированных памятников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31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 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"Развитие физической культуры и спорта, молодежной политики </w:t>
            </w:r>
            <w:r>
              <w:rPr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C95000" w:rsidRPr="00AD7FDD" w:rsidTr="00597113">
        <w:trPr>
          <w:trHeight w:val="84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Реализация Подпрограммы "Развитие физической культуры и спорта, молодежно</w:t>
            </w:r>
            <w:r>
              <w:rPr>
                <w:color w:val="000000"/>
                <w:sz w:val="16"/>
                <w:szCs w:val="16"/>
              </w:rPr>
              <w:t xml:space="preserve">й политики </w:t>
            </w:r>
            <w:r w:rsidRPr="00AD7FDD">
              <w:rPr>
                <w:color w:val="000000"/>
                <w:sz w:val="16"/>
                <w:szCs w:val="16"/>
              </w:rPr>
              <w:t>" предполагает получение следующих результатов: Увеличение количества детей, подростков и юношей, занимающихся физической культурой и спортом, повышение результатов выступлений сборных команд и сильнейших спортсменов поселения на соревнованиях областного,  Российского уровня, улучшение качества подготовки сборных команд поселения. Эффективность подпрограммы выражается следующими индикаторами:</w:t>
            </w:r>
          </w:p>
        </w:tc>
      </w:tr>
      <w:tr w:rsidR="00C95000" w:rsidRPr="00AD7FDD" w:rsidTr="008B2E19">
        <w:trPr>
          <w:trHeight w:val="29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7.1.1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Default="00C95000" w:rsidP="00AC2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спортивных мероприятий</w:t>
            </w:r>
          </w:p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27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7.1.2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Численность спортсменов, участвующих в культурно-спортивных мероприятиях за пределами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8B2E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C95000" w:rsidRPr="00AD7F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950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5000" w:rsidRPr="00AD7FDD" w:rsidTr="00597113">
        <w:trPr>
          <w:trHeight w:val="32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 xml:space="preserve"> "Развитие </w:t>
            </w:r>
            <w:r>
              <w:rPr>
                <w:b/>
                <w:bCs/>
                <w:color w:val="000000"/>
                <w:sz w:val="16"/>
                <w:szCs w:val="16"/>
              </w:rPr>
              <w:t>жилищно-коммунального комплекса</w:t>
            </w:r>
            <w:r w:rsidRPr="00AD7FDD">
              <w:rPr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C95000" w:rsidRPr="00AD7FDD" w:rsidTr="00597113">
        <w:trPr>
          <w:trHeight w:val="83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 xml:space="preserve">Реализация Подпрограммы "Развитие жилищно-коммунального комплекса </w:t>
            </w:r>
            <w:r w:rsidR="004C3322">
              <w:rPr>
                <w:color w:val="000000"/>
                <w:sz w:val="16"/>
                <w:szCs w:val="16"/>
              </w:rPr>
              <w:t>Почекуевского</w:t>
            </w:r>
            <w:r w:rsidRPr="00AD7FDD">
              <w:rPr>
                <w:color w:val="000000"/>
                <w:sz w:val="16"/>
                <w:szCs w:val="16"/>
              </w:rPr>
              <w:t xml:space="preserve"> сельского поселения " предполагает получение следующих результатов: Модернизация и обновление коммунальной инфраструктуры, снижение эксплуатационных затрат, устранение причин возникновения аварийных ситуаций, угрожающих жизнедеятельности человека, улучшение экологического состояния окружающей среды. Эффективность  подпрограммы выражается следующими индикаторами:</w:t>
            </w:r>
          </w:p>
        </w:tc>
      </w:tr>
      <w:tr w:rsidR="00C95000" w:rsidRPr="00AD7FDD" w:rsidTr="00597113">
        <w:trPr>
          <w:trHeight w:val="54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8.1.1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Уровень обеспеченности водой жителей поселения (количество квартир с подводом воды в квартиру, жилой дом)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 w:rsidRPr="00AD7FDD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C950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8B2E19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000" w:rsidRPr="00AD7FDD" w:rsidRDefault="00C95000" w:rsidP="00AC2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084D1F" w:rsidRDefault="00084D1F" w:rsidP="003F53F1">
      <w:bookmarkStart w:id="0" w:name="_GoBack"/>
      <w:bookmarkEnd w:id="0"/>
    </w:p>
    <w:sectPr w:rsidR="00084D1F" w:rsidSect="0008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000"/>
    <w:rsid w:val="00084D1F"/>
    <w:rsid w:val="002A39A9"/>
    <w:rsid w:val="003F53F1"/>
    <w:rsid w:val="004C3322"/>
    <w:rsid w:val="00597113"/>
    <w:rsid w:val="008B2E19"/>
    <w:rsid w:val="008F490A"/>
    <w:rsid w:val="0096699B"/>
    <w:rsid w:val="00B22ACC"/>
    <w:rsid w:val="00C95000"/>
    <w:rsid w:val="00ED677C"/>
    <w:rsid w:val="00FD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0211A-5FE7-49C5-A8CB-747B1F02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00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950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9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2025-05-26T06:26:00Z</dcterms:created>
  <dcterms:modified xsi:type="dcterms:W3CDTF">2025-05-28T11:26:00Z</dcterms:modified>
</cp:coreProperties>
</file>